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61" w:rsidRPr="00E84C28" w:rsidRDefault="00E84C28">
      <w:pPr>
        <w:pStyle w:val="Textbody"/>
        <w:spacing w:line="480" w:lineRule="auto"/>
        <w:jc w:val="center"/>
        <w:rPr>
          <w:rFonts w:ascii="Avenir Next" w:hAnsi="Avenir Next"/>
          <w:i/>
          <w:iCs/>
          <w:sz w:val="28"/>
          <w:szCs w:val="28"/>
        </w:rPr>
      </w:pPr>
      <w:r w:rsidRPr="00E84C28">
        <w:rPr>
          <w:rFonts w:ascii="Avenir Next" w:hAnsi="Avenir Next"/>
          <w:i/>
          <w:iCs/>
          <w:sz w:val="28"/>
          <w:szCs w:val="28"/>
        </w:rPr>
        <w:t>FORMAT PROPOSTA PROGETTUALE</w:t>
      </w: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E84C28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TITOLO DEL PROGETTO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  <w:b/>
          <w:bCs/>
          <w:i/>
          <w:iCs/>
        </w:rPr>
      </w:pPr>
    </w:p>
    <w:p w:rsidR="00CE4EDA" w:rsidRPr="00CE4EDA" w:rsidRDefault="00E84C28">
      <w:pPr>
        <w:pStyle w:val="Standard"/>
        <w:rPr>
          <w:rFonts w:ascii="Avenir Next" w:hAnsi="Avenir Next"/>
          <w:b/>
          <w:bCs/>
          <w:iCs/>
        </w:rPr>
      </w:pPr>
      <w:r w:rsidRPr="00CE4EDA">
        <w:rPr>
          <w:rFonts w:ascii="Avenir Next" w:hAnsi="Avenir Next"/>
          <w:b/>
          <w:bCs/>
          <w:iCs/>
        </w:rPr>
        <w:t xml:space="preserve">CRITERIO </w:t>
      </w:r>
      <w:r w:rsidR="00CE4EDA">
        <w:rPr>
          <w:rFonts w:ascii="Avenir Next" w:hAnsi="Avenir Next"/>
          <w:b/>
          <w:bCs/>
          <w:iCs/>
        </w:rPr>
        <w:t>A</w:t>
      </w:r>
      <w:r w:rsidR="00D808B1">
        <w:rPr>
          <w:rFonts w:ascii="Avenir Next" w:hAnsi="Avenir Next"/>
          <w:b/>
          <w:bCs/>
          <w:iCs/>
        </w:rPr>
        <w:t xml:space="preserve"> -</w:t>
      </w:r>
      <w:r w:rsidR="00D808B1" w:rsidRPr="00D808B1">
        <w:t xml:space="preserve"> </w:t>
      </w:r>
      <w:r w:rsidR="00D808B1" w:rsidRPr="007B227D">
        <w:t>descrizione esperienza in interventi analoghi sul territorio regionale</w:t>
      </w: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CE4EDA" w:rsidRDefault="00CE4EDA" w:rsidP="00CE4EDA">
            <w:pPr>
              <w:pStyle w:val="Standard"/>
              <w:rPr>
                <w:rFonts w:ascii="Avenir Next" w:hAnsi="Avenir Next"/>
                <w:b/>
                <w:bCs/>
                <w:iCs/>
              </w:rPr>
            </w:pPr>
            <w:r w:rsidRPr="00CE4EDA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Esperienza negli interventi di offerta integrata di somministrazione ed attività culturali e di intrattenimento sul territorio regionale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Default="00510C61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CE4EDA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Enti ed organizzazioni con le quali il soggetto collabora stabilmente in rete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Default="00510C61">
            <w:pPr>
              <w:pStyle w:val="TableContents"/>
              <w:rPr>
                <w:rFonts w:ascii="Avenir Next" w:hAnsi="Avenir Next"/>
              </w:rPr>
            </w:pPr>
          </w:p>
          <w:p w:rsidR="0010078A" w:rsidRDefault="0010078A">
            <w:pPr>
              <w:pStyle w:val="TableContents"/>
              <w:rPr>
                <w:rFonts w:ascii="Avenir Next" w:hAnsi="Avenir Next"/>
              </w:rPr>
            </w:pPr>
            <w:bookmarkStart w:id="0" w:name="_GoBack"/>
            <w:bookmarkEnd w:id="0"/>
          </w:p>
          <w:p w:rsidR="00BA4E7E" w:rsidRDefault="00BA4E7E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p w:rsidR="00510C61" w:rsidRPr="00BA4E7E" w:rsidRDefault="00BA4E7E">
      <w:pPr>
        <w:pStyle w:val="Standard"/>
        <w:rPr>
          <w:rFonts w:ascii="Avenir Next" w:hAnsi="Avenir Next"/>
          <w:b/>
          <w:bCs/>
          <w:iCs/>
        </w:rPr>
      </w:pPr>
      <w:r>
        <w:rPr>
          <w:rFonts w:ascii="Avenir Next" w:hAnsi="Avenir Next"/>
          <w:b/>
          <w:bCs/>
          <w:iCs/>
        </w:rPr>
        <w:t>CRITERIO B</w:t>
      </w:r>
      <w:r w:rsidR="00D808B1">
        <w:rPr>
          <w:rFonts w:ascii="Avenir Next" w:hAnsi="Avenir Next"/>
          <w:b/>
          <w:bCs/>
          <w:iCs/>
        </w:rPr>
        <w:t xml:space="preserve"> - </w:t>
      </w:r>
      <w:r w:rsidR="00D808B1" w:rsidRPr="007B227D">
        <w:t>metodologia di intervento che intende sviluppare la co-progettazione</w:t>
      </w: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BA4E7E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BA4E7E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metodologia di intervento che intende sviluppare la co-progettazione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Default="00510C61">
            <w:pPr>
              <w:pStyle w:val="TableContents"/>
              <w:rPr>
                <w:rFonts w:ascii="Avenir Next" w:hAnsi="Avenir Next"/>
              </w:rPr>
            </w:pPr>
          </w:p>
          <w:p w:rsidR="005E082A" w:rsidRPr="00E84C28" w:rsidRDefault="005E082A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E84C28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modalità operative-gestionali degli interventi e delle attività oggetto di co-progettazione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E84C28" w:rsidP="00443610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proposta di assetto organizzativo nel rapporto tra il Comune e il/i partner progettuale/i nella progettazione, organizzazione,</w:t>
            </w:r>
            <w:r w:rsidR="00443610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 xml:space="preserve"> produzione e offerta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510C61" w:rsidRPr="00E84C28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E84C28" w:rsidP="00443610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attività di monitoraggio e valutazione dei risultati e, pe</w:t>
            </w:r>
            <w:r w:rsidR="00443610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r quanto possibile, degli esiti</w:t>
            </w:r>
          </w:p>
        </w:tc>
      </w:tr>
      <w:tr w:rsidR="00510C61" w:rsidRPr="00E84C28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  <w:p w:rsidR="00510C61" w:rsidRPr="00E84C28" w:rsidRDefault="00510C61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Pr="00E84C28" w:rsidRDefault="00510C61">
      <w:pPr>
        <w:pStyle w:val="Standard"/>
        <w:rPr>
          <w:rFonts w:ascii="Avenir Next" w:hAnsi="Avenir Next"/>
        </w:rPr>
      </w:pPr>
    </w:p>
    <w:p w:rsidR="00510C61" w:rsidRPr="00BA4E7E" w:rsidRDefault="00E84C28">
      <w:pPr>
        <w:pStyle w:val="Standard"/>
        <w:rPr>
          <w:rFonts w:ascii="Avenir Next" w:hAnsi="Avenir Next"/>
          <w:b/>
          <w:bCs/>
          <w:iCs/>
        </w:rPr>
      </w:pPr>
      <w:r w:rsidRPr="00BA4E7E">
        <w:rPr>
          <w:rFonts w:ascii="Avenir Next" w:hAnsi="Avenir Next"/>
          <w:b/>
          <w:bCs/>
          <w:iCs/>
        </w:rPr>
        <w:t>CRITERIO C</w:t>
      </w:r>
      <w:r w:rsidR="00D808B1">
        <w:rPr>
          <w:rFonts w:ascii="Avenir Next" w:hAnsi="Avenir Next"/>
          <w:b/>
          <w:bCs/>
          <w:iCs/>
        </w:rPr>
        <w:t xml:space="preserve"> - </w:t>
      </w:r>
      <w:r w:rsidR="00D808B1" w:rsidRPr="007B227D">
        <w:t>qualità dell’idea progettuale</w:t>
      </w: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BA4E7E" w:rsidRPr="00E84C28" w:rsidTr="00035C15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65193D" w:rsidP="0065193D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d</w:t>
            </w: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 xml:space="preserve">escrizione generale del progetto </w:t>
            </w:r>
          </w:p>
        </w:tc>
      </w:tr>
      <w:tr w:rsidR="00BA4E7E" w:rsidRPr="00E84C28" w:rsidTr="00035C15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BA4E7E" w:rsidRDefault="00BA4E7E" w:rsidP="00BA4E7E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65193D" w:rsidRPr="00E84C28" w:rsidTr="00035C15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193D" w:rsidRPr="00E84C28" w:rsidRDefault="0065193D" w:rsidP="00035C15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 xml:space="preserve">proposta di </w:t>
            </w:r>
            <w:r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offerta di somministrazione</w:t>
            </w:r>
          </w:p>
        </w:tc>
      </w:tr>
      <w:tr w:rsidR="0065193D" w:rsidRPr="00E84C28" w:rsidTr="00035C15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  <w:p w:rsidR="0065193D" w:rsidRPr="00E84C28" w:rsidRDefault="0065193D" w:rsidP="00035C15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65193D" w:rsidRPr="00E84C28" w:rsidRDefault="0065193D" w:rsidP="00BA4E7E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BA4E7E" w:rsidRPr="00E84C28" w:rsidTr="00035C15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BA4E7E" w:rsidP="0065193D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 xml:space="preserve">proposta di </w:t>
            </w:r>
            <w:r w:rsidR="0065193D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offerta culturale e di intrattenimento</w:t>
            </w:r>
          </w:p>
        </w:tc>
      </w:tr>
      <w:tr w:rsidR="00BA4E7E" w:rsidRPr="00E84C28" w:rsidTr="00035C15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440E07" w:rsidRDefault="00440E07" w:rsidP="00035C15">
            <w:pPr>
              <w:pStyle w:val="TableContents"/>
              <w:rPr>
                <w:rFonts w:ascii="Avenir Next" w:hAnsi="Avenir Next"/>
              </w:rPr>
            </w:pPr>
          </w:p>
          <w:p w:rsidR="00440E07" w:rsidRPr="00E84C28" w:rsidRDefault="00440E07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BA4E7E" w:rsidRPr="00E84C28" w:rsidRDefault="00BA4E7E" w:rsidP="00BA4E7E">
      <w:pPr>
        <w:pStyle w:val="Standard"/>
        <w:rPr>
          <w:rFonts w:ascii="Avenir Next" w:hAnsi="Avenir Next"/>
        </w:rPr>
      </w:pPr>
    </w:p>
    <w:p w:rsidR="00BA4E7E" w:rsidRPr="00E84C28" w:rsidRDefault="00BA4E7E" w:rsidP="00BA4E7E">
      <w:pPr>
        <w:pStyle w:val="Standard"/>
        <w:rPr>
          <w:rFonts w:ascii="Avenir Next" w:hAnsi="Avenir Next"/>
        </w:rPr>
      </w:pPr>
    </w:p>
    <w:tbl>
      <w:tblPr>
        <w:tblW w:w="98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10"/>
      </w:tblGrid>
      <w:tr w:rsidR="00BA4E7E" w:rsidRPr="00E84C28" w:rsidTr="00035C15">
        <w:tc>
          <w:tcPr>
            <w:tcW w:w="98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9999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65193D" w:rsidP="00035C15">
            <w:pPr>
              <w:pStyle w:val="TableContents"/>
              <w:shd w:val="clear" w:color="auto" w:fill="999999"/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</w:pPr>
            <w:r w:rsidRPr="00E84C28">
              <w:rPr>
                <w:rFonts w:ascii="Avenir Next" w:hAnsi="Avenir Next"/>
                <w:b/>
                <w:bCs/>
                <w:color w:val="FFFFFF"/>
                <w:sz w:val="22"/>
                <w:szCs w:val="22"/>
              </w:rPr>
              <w:t>proposta di attività innovative, sperimentali, integrative e migliorative delle risposte ai bisogni provenienti emersi</w:t>
            </w:r>
          </w:p>
        </w:tc>
      </w:tr>
      <w:tr w:rsidR="00BA4E7E" w:rsidRPr="00E84C28" w:rsidTr="00035C15">
        <w:tc>
          <w:tcPr>
            <w:tcW w:w="98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440E07" w:rsidRDefault="00440E07" w:rsidP="00035C15">
            <w:pPr>
              <w:pStyle w:val="TableContents"/>
              <w:rPr>
                <w:rFonts w:ascii="Avenir Next" w:hAnsi="Avenir Next"/>
              </w:rPr>
            </w:pPr>
          </w:p>
          <w:p w:rsidR="00440E07" w:rsidRDefault="00440E07" w:rsidP="00035C15">
            <w:pPr>
              <w:pStyle w:val="TableContents"/>
              <w:rPr>
                <w:rFonts w:ascii="Avenir Next" w:hAnsi="Avenir Next"/>
              </w:rPr>
            </w:pPr>
          </w:p>
          <w:p w:rsidR="00440E07" w:rsidRPr="00E84C28" w:rsidRDefault="00440E07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  <w:p w:rsidR="00BA4E7E" w:rsidRPr="00E84C28" w:rsidRDefault="00BA4E7E" w:rsidP="00035C15">
            <w:pPr>
              <w:pStyle w:val="TableContents"/>
              <w:rPr>
                <w:rFonts w:ascii="Avenir Next" w:hAnsi="Avenir Next"/>
              </w:rPr>
            </w:pPr>
          </w:p>
        </w:tc>
      </w:tr>
    </w:tbl>
    <w:p w:rsidR="00510C61" w:rsidRDefault="00510C61">
      <w:pPr>
        <w:pStyle w:val="Standard"/>
        <w:rPr>
          <w:rFonts w:ascii="Avenir Next" w:hAnsi="Avenir Next"/>
          <w:b/>
          <w:bCs/>
        </w:rPr>
      </w:pPr>
    </w:p>
    <w:p w:rsidR="00510C61" w:rsidRPr="00E84C28" w:rsidRDefault="00510C61">
      <w:pPr>
        <w:pStyle w:val="Standard"/>
        <w:rPr>
          <w:rFonts w:ascii="Avenir Next" w:hAnsi="Avenir Next"/>
        </w:rPr>
      </w:pPr>
    </w:p>
    <w:p w:rsidR="00510C61" w:rsidRPr="00E84C28" w:rsidRDefault="00E84C28">
      <w:pPr>
        <w:pStyle w:val="Corpodeltesto3"/>
        <w:widowControl/>
        <w:spacing w:after="120"/>
        <w:ind w:left="644" w:hanging="645"/>
        <w:rPr>
          <w:rFonts w:ascii="Avenir Next" w:hAnsi="Avenir Next"/>
        </w:rPr>
      </w:pPr>
      <w:r w:rsidRPr="00E84C28">
        <w:rPr>
          <w:rFonts w:ascii="Avenir Next" w:eastAsia="Calibri" w:hAnsi="Avenir Next" w:cs="Arial"/>
          <w:lang w:eastAsia="en-US" w:bidi="ar-SA"/>
        </w:rPr>
        <w:t>Data,</w:t>
      </w:r>
    </w:p>
    <w:p w:rsidR="00510C61" w:rsidRPr="00E84C28" w:rsidRDefault="00E84C28">
      <w:pPr>
        <w:pStyle w:val="Corpodeltesto3"/>
        <w:rPr>
          <w:rFonts w:ascii="Avenir Next" w:hAnsi="Avenir Next" w:cs="Arial"/>
        </w:rPr>
      </w:pP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  <w:t>Firma e Timbro del dichiarante</w:t>
      </w:r>
    </w:p>
    <w:p w:rsidR="00510C61" w:rsidRPr="00E84C28" w:rsidRDefault="00E84C28">
      <w:pPr>
        <w:pStyle w:val="Corpodeltesto3"/>
        <w:rPr>
          <w:rFonts w:ascii="Avenir Next" w:hAnsi="Avenir Next" w:cs="Arial"/>
        </w:rPr>
      </w:pP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</w:r>
      <w:r w:rsidRPr="00E84C28">
        <w:rPr>
          <w:rFonts w:ascii="Avenir Next" w:hAnsi="Avenir Next" w:cs="Arial"/>
        </w:rPr>
        <w:tab/>
        <w:t>_________________________</w:t>
      </w:r>
    </w:p>
    <w:p w:rsidR="00510C61" w:rsidRPr="00E84C28" w:rsidRDefault="00510C61">
      <w:pPr>
        <w:pStyle w:val="Corpodeltesto3"/>
        <w:rPr>
          <w:rFonts w:ascii="Avenir Next" w:hAnsi="Avenir Next" w:cs="Arial"/>
        </w:rPr>
      </w:pPr>
    </w:p>
    <w:p w:rsidR="00510C61" w:rsidRPr="00014077" w:rsidRDefault="00440E07">
      <w:pPr>
        <w:pStyle w:val="Corpodeltesto3"/>
        <w:rPr>
          <w:rFonts w:ascii="Avenir Next" w:hAnsi="Avenir Next" w:cs="Arial"/>
          <w:iCs/>
          <w:sz w:val="22"/>
          <w:szCs w:val="22"/>
        </w:rPr>
      </w:pPr>
      <w:r w:rsidRPr="00014077">
        <w:rPr>
          <w:rFonts w:ascii="Avenir Next" w:hAnsi="Avenir Next" w:cs="Arial"/>
          <w:iCs/>
          <w:sz w:val="22"/>
          <w:szCs w:val="22"/>
        </w:rPr>
        <w:t>Si rammenta che il presente</w:t>
      </w:r>
      <w:r w:rsidR="00E84C28" w:rsidRPr="00014077">
        <w:rPr>
          <w:rFonts w:ascii="Avenir Next" w:hAnsi="Avenir Next" w:cs="Arial"/>
          <w:iCs/>
          <w:sz w:val="22"/>
          <w:szCs w:val="22"/>
        </w:rPr>
        <w:t xml:space="preserve"> format </w:t>
      </w:r>
      <w:r w:rsidRPr="00014077">
        <w:rPr>
          <w:rFonts w:ascii="Avenir Next" w:hAnsi="Avenir Next" w:cs="Arial"/>
          <w:iCs/>
          <w:sz w:val="22"/>
          <w:szCs w:val="22"/>
        </w:rPr>
        <w:t>non deve superare le seguenti pagine:</w:t>
      </w:r>
    </w:p>
    <w:p w:rsidR="00440E07" w:rsidRPr="007B227D" w:rsidRDefault="00440E07" w:rsidP="008432DA">
      <w:pPr>
        <w:pStyle w:val="Paragrafoelenco"/>
        <w:numPr>
          <w:ilvl w:val="4"/>
          <w:numId w:val="2"/>
        </w:numPr>
        <w:ind w:left="426" w:hanging="426"/>
      </w:pPr>
      <w:r w:rsidRPr="007B227D">
        <w:t>descrizione esperienza in interventi analoghi sul territorio regionale (</w:t>
      </w:r>
      <w:proofErr w:type="spellStart"/>
      <w:r w:rsidRPr="007B227D">
        <w:t>max</w:t>
      </w:r>
      <w:proofErr w:type="spellEnd"/>
      <w:r w:rsidRPr="007B227D">
        <w:t xml:space="preserve"> 3 facciate A4)</w:t>
      </w:r>
    </w:p>
    <w:p w:rsidR="00440E07" w:rsidRPr="007B227D" w:rsidRDefault="00440E07" w:rsidP="008432DA">
      <w:pPr>
        <w:pStyle w:val="Paragrafoelenco"/>
        <w:numPr>
          <w:ilvl w:val="4"/>
          <w:numId w:val="2"/>
        </w:numPr>
        <w:ind w:left="426" w:hanging="426"/>
      </w:pPr>
      <w:r w:rsidRPr="007B227D">
        <w:t>metodologia di intervento che intende sviluppare la co-progettazione (</w:t>
      </w:r>
      <w:proofErr w:type="spellStart"/>
      <w:r w:rsidRPr="007B227D">
        <w:t>max</w:t>
      </w:r>
      <w:proofErr w:type="spellEnd"/>
      <w:r w:rsidRPr="007B227D">
        <w:t xml:space="preserve"> 4 facciate A4)</w:t>
      </w:r>
    </w:p>
    <w:p w:rsidR="00440E07" w:rsidRPr="00014077" w:rsidRDefault="00440E07" w:rsidP="008432DA">
      <w:pPr>
        <w:pStyle w:val="Paragrafoelenco"/>
        <w:numPr>
          <w:ilvl w:val="4"/>
          <w:numId w:val="2"/>
        </w:numPr>
        <w:ind w:left="426" w:hanging="426"/>
      </w:pPr>
      <w:r w:rsidRPr="007B227D">
        <w:t>qualità dell’idea progettuale (</w:t>
      </w:r>
      <w:proofErr w:type="spellStart"/>
      <w:r w:rsidRPr="007B227D">
        <w:t>max</w:t>
      </w:r>
      <w:proofErr w:type="spellEnd"/>
      <w:r w:rsidRPr="007B227D">
        <w:t xml:space="preserve"> 4 facciate A4)</w:t>
      </w:r>
    </w:p>
    <w:sectPr w:rsidR="00440E07" w:rsidRPr="00014077">
      <w:head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CBF" w:rsidRDefault="00E84C28">
      <w:r>
        <w:separator/>
      </w:r>
    </w:p>
  </w:endnote>
  <w:endnote w:type="continuationSeparator" w:id="0">
    <w:p w:rsidR="00EB4CBF" w:rsidRDefault="00E8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venir Next">
    <w:panose1 w:val="020B0503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CBF" w:rsidRDefault="00E84C28">
      <w:r>
        <w:rPr>
          <w:color w:val="000000"/>
        </w:rPr>
        <w:separator/>
      </w:r>
    </w:p>
  </w:footnote>
  <w:footnote w:type="continuationSeparator" w:id="0">
    <w:p w:rsidR="00EB4CBF" w:rsidRDefault="00E84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C28" w:rsidRPr="00E84C28" w:rsidRDefault="00E84C28" w:rsidP="00E84C28">
    <w:pPr>
      <w:pStyle w:val="Intestazione"/>
      <w:tabs>
        <w:tab w:val="clear" w:pos="4819"/>
        <w:tab w:val="clear" w:pos="9638"/>
        <w:tab w:val="left" w:pos="0"/>
      </w:tabs>
      <w:jc w:val="right"/>
      <w:rPr>
        <w:rFonts w:ascii="Avenir Next" w:hAnsi="Avenir Next"/>
        <w:b/>
        <w:sz w:val="20"/>
      </w:rPr>
    </w:pPr>
    <w:r>
      <w:tab/>
    </w:r>
    <w:r w:rsidRPr="00E84C28">
      <w:rPr>
        <w:rFonts w:ascii="Avenir Next" w:hAnsi="Avenir Next"/>
        <w:b/>
        <w:sz w:val="20"/>
      </w:rPr>
      <w:t xml:space="preserve">Avviso d’Istruttoria Pubblica  per la co-progettazione </w:t>
    </w:r>
    <w:r w:rsidR="00CE4EDA">
      <w:rPr>
        <w:rFonts w:ascii="Avenir Next" w:hAnsi="Avenir Next"/>
        <w:b/>
        <w:sz w:val="20"/>
      </w:rPr>
      <w:t>della gestione del Mercatino Garibaldi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379C9"/>
    <w:multiLevelType w:val="hybridMultilevel"/>
    <w:tmpl w:val="DF961ABE"/>
    <w:lvl w:ilvl="0" w:tplc="8BCA3C3C">
      <w:start w:val="1"/>
      <w:numFmt w:val="bullet"/>
      <w:pStyle w:val="Paragrafoelenco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601351"/>
    <w:multiLevelType w:val="hybridMultilevel"/>
    <w:tmpl w:val="93B652D0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5">
      <w:start w:val="1"/>
      <w:numFmt w:val="upp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10C61"/>
    <w:rsid w:val="00014077"/>
    <w:rsid w:val="0010078A"/>
    <w:rsid w:val="00440E07"/>
    <w:rsid w:val="00443610"/>
    <w:rsid w:val="00510C61"/>
    <w:rsid w:val="005E082A"/>
    <w:rsid w:val="0065193D"/>
    <w:rsid w:val="008432DA"/>
    <w:rsid w:val="00AF5020"/>
    <w:rsid w:val="00BA4E7E"/>
    <w:rsid w:val="00CC2A02"/>
    <w:rsid w:val="00CE4EDA"/>
    <w:rsid w:val="00D808B1"/>
    <w:rsid w:val="00D90333"/>
    <w:rsid w:val="00E22E11"/>
    <w:rsid w:val="00E84C28"/>
    <w:rsid w:val="00EB4CBF"/>
    <w:rsid w:val="00ED2131"/>
    <w:rsid w:val="00F7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Standard"/>
    <w:next w:val="Standard"/>
    <w:pPr>
      <w:keepNext/>
      <w:outlineLvl w:val="1"/>
    </w:pPr>
    <w:rPr>
      <w:rFonts w:ascii="Garamond" w:hAnsi="Garamond" w:cs="Garamond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smallCaps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orpodeltesto3">
    <w:name w:val="Body Text 3"/>
    <w:basedOn w:val="Standard"/>
    <w:pPr>
      <w:spacing w:line="360" w:lineRule="auto"/>
      <w:jc w:val="both"/>
    </w:pPr>
    <w:rPr>
      <w:rFonts w:ascii="Garamond" w:hAnsi="Garamond" w:cs="Garamon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CF1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CF1"/>
    <w:rPr>
      <w:rFonts w:ascii="Tahoma" w:hAnsi="Tahoma" w:cs="Mangal"/>
      <w:sz w:val="16"/>
      <w:szCs w:val="14"/>
    </w:rPr>
  </w:style>
  <w:style w:type="paragraph" w:styleId="Intestazione">
    <w:name w:val="header"/>
    <w:basedOn w:val="Normale"/>
    <w:link w:val="Intestazione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C28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C28"/>
    <w:rPr>
      <w:rFonts w:cs="Mangal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E84C2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4C28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4C28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84C2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84C28"/>
    <w:rPr>
      <w:rFonts w:cs="Mangal"/>
      <w:b/>
      <w:bCs/>
      <w:sz w:val="20"/>
      <w:szCs w:val="18"/>
    </w:rPr>
  </w:style>
  <w:style w:type="paragraph" w:styleId="Paragrafoelenco">
    <w:name w:val="List Paragraph"/>
    <w:basedOn w:val="Normale"/>
    <w:uiPriority w:val="34"/>
    <w:qFormat/>
    <w:rsid w:val="00440E07"/>
    <w:pPr>
      <w:widowControl/>
      <w:numPr>
        <w:numId w:val="1"/>
      </w:numPr>
      <w:suppressAutoHyphens w:val="0"/>
      <w:autoSpaceDN/>
      <w:spacing w:after="120" w:line="288" w:lineRule="auto"/>
      <w:ind w:left="1037" w:hanging="357"/>
      <w:jc w:val="both"/>
      <w:textAlignment w:val="auto"/>
    </w:pPr>
    <w:rPr>
      <w:rFonts w:ascii="Avenir Next" w:eastAsiaTheme="minorEastAsia" w:hAnsi="Avenir Next" w:cstheme="minorBidi"/>
      <w:kern w:val="0"/>
      <w:sz w:val="22"/>
      <w:szCs w:val="22"/>
      <w:lang w:eastAsia="it-I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rial Unicode MS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Standard"/>
    <w:next w:val="Standard"/>
    <w:pPr>
      <w:keepNext/>
      <w:outlineLvl w:val="1"/>
    </w:pPr>
    <w:rPr>
      <w:rFonts w:ascii="Garamond" w:hAnsi="Garamond" w:cs="Garamond"/>
    </w:rPr>
  </w:style>
  <w:style w:type="paragraph" w:styleId="Titolo5">
    <w:name w:val="heading 5"/>
    <w:basedOn w:val="Standard"/>
    <w:next w:val="Standard"/>
    <w:pPr>
      <w:keepNext/>
      <w:outlineLvl w:val="4"/>
    </w:pPr>
    <w:rPr>
      <w:b/>
      <w:smallCaps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Corpodeltesto3">
    <w:name w:val="Body Text 3"/>
    <w:basedOn w:val="Standard"/>
    <w:pPr>
      <w:spacing w:line="360" w:lineRule="auto"/>
      <w:jc w:val="both"/>
    </w:pPr>
    <w:rPr>
      <w:rFonts w:ascii="Garamond" w:hAnsi="Garamond" w:cs="Garamon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75CF1"/>
    <w:rPr>
      <w:rFonts w:ascii="Tahoma" w:hAnsi="Tahoma" w:cs="Mangal"/>
      <w:sz w:val="16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75CF1"/>
    <w:rPr>
      <w:rFonts w:ascii="Tahoma" w:hAnsi="Tahoma" w:cs="Mangal"/>
      <w:sz w:val="16"/>
      <w:szCs w:val="14"/>
    </w:rPr>
  </w:style>
  <w:style w:type="paragraph" w:styleId="Intestazione">
    <w:name w:val="header"/>
    <w:basedOn w:val="Normale"/>
    <w:link w:val="Intestazione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4C28"/>
    <w:rPr>
      <w:rFonts w:cs="Mangal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E84C2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4C28"/>
    <w:rPr>
      <w:rFonts w:cs="Mangal"/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E84C2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84C28"/>
    <w:rPr>
      <w:rFonts w:cs="Mangal"/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84C28"/>
    <w:rPr>
      <w:rFonts w:cs="Mangal"/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84C2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84C28"/>
    <w:rPr>
      <w:rFonts w:cs="Mangal"/>
      <w:b/>
      <w:bCs/>
      <w:sz w:val="20"/>
      <w:szCs w:val="18"/>
    </w:rPr>
  </w:style>
  <w:style w:type="paragraph" w:styleId="Paragrafoelenco">
    <w:name w:val="List Paragraph"/>
    <w:basedOn w:val="Normale"/>
    <w:uiPriority w:val="34"/>
    <w:qFormat/>
    <w:rsid w:val="00440E07"/>
    <w:pPr>
      <w:widowControl/>
      <w:numPr>
        <w:numId w:val="1"/>
      </w:numPr>
      <w:suppressAutoHyphens w:val="0"/>
      <w:autoSpaceDN/>
      <w:spacing w:after="120" w:line="288" w:lineRule="auto"/>
      <w:ind w:left="1037" w:hanging="357"/>
      <w:jc w:val="both"/>
      <w:textAlignment w:val="auto"/>
    </w:pPr>
    <w:rPr>
      <w:rFonts w:ascii="Avenir Next" w:eastAsiaTheme="minorEastAsia" w:hAnsi="Avenir Next" w:cstheme="minorBidi"/>
      <w:kern w:val="0"/>
      <w:sz w:val="22"/>
      <w:szCs w:val="22"/>
      <w:lang w:eastAsia="it-I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04_all.2_format_progettuale.dotx</Template>
  <TotalTime>21</TotalTime>
  <Pages>4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abbiategrasso ,</dc:creator>
  <cp:lastModifiedBy>Martina Borella</cp:lastModifiedBy>
  <cp:revision>15</cp:revision>
  <dcterms:created xsi:type="dcterms:W3CDTF">2023-08-01T08:38:00Z</dcterms:created>
  <dcterms:modified xsi:type="dcterms:W3CDTF">2024-04-24T08:46:00Z</dcterms:modified>
</cp:coreProperties>
</file>