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6D9" w:rsidRPr="008C16D9" w:rsidRDefault="008C16D9" w:rsidP="008C16D9">
      <w:pPr>
        <w:autoSpaceDE w:val="0"/>
        <w:autoSpaceDN w:val="0"/>
        <w:adjustRightInd w:val="0"/>
        <w:spacing w:after="0" w:line="240" w:lineRule="auto"/>
        <w:rPr>
          <w:rFonts w:ascii="Trebuchet MS" w:hAnsi="Trebuchet MS"/>
          <w:b/>
          <w:color w:val="000000"/>
          <w:sz w:val="20"/>
          <w:szCs w:val="20"/>
        </w:rPr>
      </w:pPr>
      <w:r w:rsidRPr="008C16D9">
        <w:rPr>
          <w:rFonts w:ascii="Trebuchet MS" w:hAnsi="Trebuchet MS"/>
          <w:b/>
          <w:color w:val="000000"/>
          <w:sz w:val="20"/>
          <w:szCs w:val="20"/>
          <w:u w:val="single"/>
        </w:rPr>
        <w:t xml:space="preserve">Allegato </w:t>
      </w:r>
      <w:r w:rsidR="001B4069">
        <w:rPr>
          <w:rFonts w:ascii="Trebuchet MS" w:hAnsi="Trebuchet MS"/>
          <w:b/>
          <w:color w:val="000000"/>
          <w:sz w:val="20"/>
          <w:szCs w:val="20"/>
          <w:u w:val="single"/>
        </w:rPr>
        <w:t>C</w:t>
      </w:r>
      <w:r w:rsidRPr="008C16D9">
        <w:rPr>
          <w:rFonts w:ascii="Trebuchet MS" w:hAnsi="Trebuchet MS"/>
          <w:b/>
          <w:color w:val="000000"/>
          <w:sz w:val="20"/>
          <w:szCs w:val="20"/>
        </w:rPr>
        <w:t xml:space="preserve">  - da inserire nella busta telematica A</w:t>
      </w:r>
    </w:p>
    <w:p w:rsidR="008C16D9" w:rsidRPr="008C16D9" w:rsidRDefault="008C16D9" w:rsidP="008C16D9">
      <w:pPr>
        <w:autoSpaceDE w:val="0"/>
        <w:autoSpaceDN w:val="0"/>
        <w:adjustRightInd w:val="0"/>
        <w:spacing w:after="0" w:line="240" w:lineRule="auto"/>
        <w:rPr>
          <w:rFonts w:ascii="Trebuchet MS" w:hAnsi="Trebuchet MS"/>
          <w:b/>
          <w:color w:val="000000"/>
          <w:sz w:val="20"/>
          <w:szCs w:val="20"/>
        </w:rPr>
      </w:pPr>
    </w:p>
    <w:p w:rsidR="008C16D9" w:rsidRPr="008C16D9" w:rsidRDefault="008C16D9" w:rsidP="008C16D9">
      <w:pPr>
        <w:autoSpaceDE w:val="0"/>
        <w:autoSpaceDN w:val="0"/>
        <w:adjustRightInd w:val="0"/>
        <w:spacing w:after="0" w:line="240" w:lineRule="auto"/>
        <w:rPr>
          <w:rFonts w:ascii="Trebuchet MS" w:hAnsi="Trebuchet MS" w:cs="Garamond"/>
          <w:sz w:val="20"/>
          <w:szCs w:val="20"/>
        </w:rPr>
      </w:pPr>
    </w:p>
    <w:p w:rsidR="008C16D9"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sidRPr="008C16D9">
        <w:rPr>
          <w:rFonts w:ascii="Trebuchet MS" w:eastAsia="Times New Roman" w:hAnsi="Trebuchet MS"/>
          <w:b/>
          <w:bCs/>
          <w:sz w:val="20"/>
          <w:szCs w:val="20"/>
          <w:lang w:eastAsia="it-IT"/>
        </w:rPr>
        <w:t>PATTO DI INTEGRITA’</w:t>
      </w:r>
    </w:p>
    <w:p w:rsidR="007138D7"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sz w:val="20"/>
          <w:szCs w:val="20"/>
          <w:lang w:eastAsia="it-IT"/>
        </w:rPr>
      </w:pPr>
      <w:r w:rsidRPr="008C16D9">
        <w:rPr>
          <w:rFonts w:ascii="Trebuchet MS" w:eastAsia="Times New Roman" w:hAnsi="Trebuchet MS"/>
          <w:b/>
          <w:bCs/>
          <w:sz w:val="20"/>
          <w:szCs w:val="20"/>
          <w:lang w:eastAsia="it-IT"/>
        </w:rPr>
        <w:t xml:space="preserve"> </w:t>
      </w:r>
      <w:r w:rsidRPr="008C16D9">
        <w:rPr>
          <w:rFonts w:ascii="Trebuchet MS" w:eastAsia="Times New Roman" w:hAnsi="Trebuchet MS"/>
          <w:b/>
          <w:sz w:val="20"/>
          <w:szCs w:val="20"/>
          <w:lang w:eastAsia="it-IT"/>
        </w:rPr>
        <w:t xml:space="preserve">(in caso di raggruppamento temporaneo, consorzio ordinario o rete di imprese, </w:t>
      </w:r>
    </w:p>
    <w:p w:rsidR="008C16D9" w:rsidRPr="008C16D9" w:rsidRDefault="008C16D9" w:rsidP="008C16D9">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sz w:val="20"/>
          <w:szCs w:val="20"/>
          <w:lang w:eastAsia="it-IT"/>
        </w:rPr>
      </w:pPr>
      <w:r w:rsidRPr="008C16D9">
        <w:rPr>
          <w:rFonts w:ascii="Trebuchet MS" w:eastAsia="Times New Roman" w:hAnsi="Trebuchet MS"/>
          <w:b/>
          <w:sz w:val="20"/>
          <w:szCs w:val="20"/>
          <w:lang w:eastAsia="it-IT"/>
        </w:rPr>
        <w:t>PRESENTARE una dichiarazione per ciascuna impresa partecipante)</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tra il COMUNE DI </w:t>
      </w:r>
      <w:r w:rsidR="001B137D">
        <w:rPr>
          <w:rFonts w:ascii="Trebuchet MS" w:hAnsi="Trebuchet MS"/>
          <w:sz w:val="20"/>
          <w:szCs w:val="20"/>
        </w:rPr>
        <w:t xml:space="preserve">RHO </w:t>
      </w:r>
      <w:r w:rsidRPr="008E160A">
        <w:rPr>
          <w:rFonts w:ascii="Trebuchet MS" w:hAnsi="Trebuchet MS"/>
          <w:sz w:val="20"/>
          <w:szCs w:val="20"/>
        </w:rPr>
        <w:t>e i PARTECIPANTI alla procedura d</w:t>
      </w:r>
      <w:r w:rsidR="000B2E83">
        <w:rPr>
          <w:rFonts w:ascii="Trebuchet MS" w:hAnsi="Trebuchet MS"/>
          <w:sz w:val="20"/>
          <w:szCs w:val="20"/>
        </w:rPr>
        <w:t>’appalto per l’affidamento</w:t>
      </w:r>
      <w:r w:rsidR="001B137D">
        <w:rPr>
          <w:rFonts w:ascii="Trebuchet MS" w:hAnsi="Trebuchet MS"/>
          <w:sz w:val="20"/>
          <w:szCs w:val="20"/>
        </w:rPr>
        <w:t xml:space="preserve"> dei</w:t>
      </w:r>
      <w:r w:rsidR="000B2E83">
        <w:rPr>
          <w:rFonts w:ascii="Trebuchet MS" w:hAnsi="Trebuchet MS"/>
          <w:sz w:val="20"/>
          <w:szCs w:val="20"/>
        </w:rPr>
        <w:t xml:space="preserve"> </w:t>
      </w:r>
      <w:r w:rsidR="008B1AE5" w:rsidRPr="008B1AE5">
        <w:rPr>
          <w:rFonts w:ascii="Trebuchet MS" w:hAnsi="Trebuchet MS"/>
          <w:b/>
          <w:bCs/>
          <w:sz w:val="20"/>
          <w:szCs w:val="20"/>
        </w:rPr>
        <w:t xml:space="preserve">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progetto BOSCO ELETTRICO </w:t>
      </w:r>
      <w:proofErr w:type="spellStart"/>
      <w:r w:rsidR="008B1AE5" w:rsidRPr="008B1AE5">
        <w:rPr>
          <w:rFonts w:ascii="Trebuchet MS" w:hAnsi="Trebuchet MS"/>
          <w:b/>
          <w:bCs/>
          <w:sz w:val="20"/>
          <w:szCs w:val="20"/>
        </w:rPr>
        <w:t>Multimodalità</w:t>
      </w:r>
      <w:proofErr w:type="spellEnd"/>
      <w:r w:rsidR="008B1AE5" w:rsidRPr="008B1AE5">
        <w:rPr>
          <w:rFonts w:ascii="Trebuchet MS" w:hAnsi="Trebuchet MS"/>
          <w:b/>
          <w:bCs/>
          <w:sz w:val="20"/>
          <w:szCs w:val="20"/>
        </w:rPr>
        <w:t xml:space="preserve"> e spazio pubblico - COMUNE DI RHO (MI)</w:t>
      </w:r>
    </w:p>
    <w:p w:rsidR="00802F5B" w:rsidRPr="008E160A" w:rsidRDefault="00802F5B" w:rsidP="00802F5B">
      <w:pPr>
        <w:autoSpaceDE w:val="0"/>
        <w:autoSpaceDN w:val="0"/>
        <w:adjustRightInd w:val="0"/>
        <w:spacing w:after="0" w:line="240" w:lineRule="auto"/>
        <w:ind w:left="567"/>
        <w:rPr>
          <w:rFonts w:ascii="Trebuchet MS" w:hAnsi="Trebuchet MS"/>
          <w:b/>
          <w:sz w:val="20"/>
          <w:szCs w:val="20"/>
        </w:rPr>
      </w:pPr>
    </w:p>
    <w:p w:rsidR="00802F5B" w:rsidRPr="008E160A" w:rsidRDefault="00802F5B" w:rsidP="00802F5B">
      <w:pPr>
        <w:pBdr>
          <w:top w:val="single" w:sz="4" w:space="0" w:color="auto"/>
          <w:left w:val="single" w:sz="4" w:space="0" w:color="auto"/>
          <w:bottom w:val="single" w:sz="4" w:space="1" w:color="auto"/>
          <w:right w:val="single" w:sz="4" w:space="4" w:color="auto"/>
        </w:pBdr>
        <w:spacing w:after="0" w:line="240" w:lineRule="auto"/>
        <w:ind w:left="567" w:right="-1"/>
        <w:jc w:val="center"/>
        <w:rPr>
          <w:rFonts w:ascii="Trebuchet MS" w:hAnsi="Trebuchet MS"/>
          <w:b/>
          <w:bCs/>
          <w:sz w:val="20"/>
          <w:szCs w:val="20"/>
        </w:rPr>
      </w:pPr>
      <w:r w:rsidRPr="008E160A">
        <w:rPr>
          <w:rFonts w:ascii="Trebuchet MS" w:hAnsi="Trebuchet MS"/>
          <w:b/>
          <w:bCs/>
          <w:sz w:val="20"/>
          <w:szCs w:val="20"/>
        </w:rPr>
        <w:t xml:space="preserve">CIG </w:t>
      </w:r>
      <w:bookmarkStart w:id="0" w:name="_GoBack"/>
      <w:bookmarkEnd w:id="0"/>
      <w:r w:rsidR="00B51561" w:rsidRPr="00B51561">
        <w:rPr>
          <w:rFonts w:ascii="Trebuchet MS" w:hAnsi="Trebuchet MS" w:cs="Calibri"/>
          <w:b/>
          <w:bCs/>
          <w:sz w:val="20"/>
          <w:szCs w:val="20"/>
        </w:rPr>
        <w:t>B8E5CFAA3D</w:t>
      </w:r>
    </w:p>
    <w:p w:rsidR="00802F5B" w:rsidRPr="008E160A" w:rsidRDefault="00802F5B" w:rsidP="00802F5B">
      <w:pPr>
        <w:autoSpaceDE w:val="0"/>
        <w:autoSpaceDN w:val="0"/>
        <w:adjustRightInd w:val="0"/>
        <w:spacing w:after="0" w:line="240" w:lineRule="auto"/>
        <w:ind w:left="567" w:right="-1"/>
        <w:jc w:val="center"/>
        <w:rPr>
          <w:rFonts w:ascii="Trebuchet MS" w:hAnsi="Trebuchet MS"/>
          <w:b/>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documento, già sottoscritto dal Sindaco, deve essere obbligatoriamente sottoscritto e presentato insieme all’offerta, da ciascun partecipante alla gara in oggetto. La mancata consegna di questo documento debitamente sottoscritto dal titolare o rappresentante legale/persona munita di idonei poteri di rappresentanza della Ditta concorrente comporterà l’esclusione dalla gara ai sensi dell’art. 1 comma 17 della L. 190/2012 (c.d. Anticorruzione).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documento costituirà parte integrante di questa gara e del contratto che verrà assegnato.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Questo patto di integrità stabilisce la reciproca, formale obbligazione del Comune e dei partecipanti alla gara in oggetto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Il personale, i collaboratori e gli eventuali consulenti del Comune</w:t>
      </w:r>
      <w:r w:rsidR="008C16D9">
        <w:rPr>
          <w:rFonts w:ascii="Trebuchet MS" w:hAnsi="Trebuchet MS"/>
          <w:sz w:val="20"/>
          <w:szCs w:val="20"/>
        </w:rPr>
        <w:t xml:space="preserve"> </w:t>
      </w:r>
      <w:r w:rsidRPr="008E160A">
        <w:rPr>
          <w:rFonts w:ascii="Trebuchet MS" w:hAnsi="Trebuchet MS"/>
          <w:sz w:val="20"/>
          <w:szCs w:val="20"/>
        </w:rPr>
        <w:t>impiegati ad ogni livello nell’espletamento di questa gara e nel controllo dell’esecuzione del relativo contratto assegnato, sono consapevoli del presente “Patto di Integrità”, il cui spirito condividono pienamente, nonché delle sanzioni previste a loro carico in caso di mancato rispetto di esso Patto.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Pr>
          <w:rFonts w:ascii="Trebuchet MS" w:hAnsi="Trebuchet MS"/>
          <w:sz w:val="20"/>
          <w:szCs w:val="20"/>
        </w:rPr>
        <w:t xml:space="preserve">Il Comune </w:t>
      </w:r>
      <w:r w:rsidRPr="008E160A">
        <w:rPr>
          <w:rFonts w:ascii="Trebuchet MS" w:hAnsi="Trebuchet MS"/>
          <w:sz w:val="20"/>
          <w:szCs w:val="20"/>
        </w:rPr>
        <w:t>si impegna a rendere pubblici i dati più rilevanti riguardanti la presente gara, l’elenco dei concorrenti ed i relativi prezzi quotati, nonché l’elenco delle offerte respinte.</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si impegna a segnalare al Comune</w:t>
      </w:r>
      <w:r w:rsidR="000B2E83">
        <w:rPr>
          <w:rFonts w:ascii="Trebuchet MS" w:hAnsi="Trebuchet MS"/>
          <w:sz w:val="20"/>
          <w:szCs w:val="20"/>
        </w:rPr>
        <w:t xml:space="preserve"> </w:t>
      </w:r>
      <w:r w:rsidRPr="008E160A">
        <w:rPr>
          <w:rFonts w:ascii="Trebuchet MS" w:hAnsi="Trebuchet MS"/>
          <w:sz w:val="20"/>
          <w:szCs w:val="20"/>
        </w:rPr>
        <w:t>qualsiasi tentativo di turbativa, irregolarità o distorsione nelle fasi di svolgimento della gara e/o durante l’esecuzione del contratto, da parte di ogni interessato o addetto o di chiunque possa influenzare le decisioni relative alla gara in oggetto.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dichiara che non si trova in situazioni di controllo o di collegamento (formale e/o sostanziale) con altri concorrenti e che non si è accordata e non si accorderà con altri partecipanti alla gara.</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si impegna a rendere noti, su richiesta del Comune, tutti i pagamenti eseguiti e riguardanti il contratto eventualmente assegnatole a seguito della gara in oggetto, inclusi quelli eseguiti a favore di intermediari e consulenti.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lastRenderedPageBreak/>
        <w:t>La remunerazione di questi ultimi non deve superare il “congruo” ammontare dovuto per servizi legittimi”.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si impegna ad aderire agli specifici obblighi etico/sociali in materia di salvaguardia dei lavoratori in particolare per quanto attiene:</w:t>
      </w:r>
    </w:p>
    <w:p w:rsidR="00802F5B" w:rsidRPr="008E160A" w:rsidRDefault="00802F5B" w:rsidP="00802F5B">
      <w:pPr>
        <w:numPr>
          <w:ilvl w:val="0"/>
          <w:numId w:val="1"/>
        </w:numPr>
        <w:autoSpaceDE w:val="0"/>
        <w:autoSpaceDN w:val="0"/>
        <w:adjustRightInd w:val="0"/>
        <w:spacing w:after="0" w:line="240" w:lineRule="auto"/>
        <w:ind w:left="927" w:hanging="218"/>
        <w:jc w:val="both"/>
        <w:rPr>
          <w:rFonts w:ascii="Trebuchet MS" w:hAnsi="Trebuchet MS"/>
          <w:sz w:val="20"/>
          <w:szCs w:val="20"/>
        </w:rPr>
      </w:pPr>
      <w:r w:rsidRPr="008E160A">
        <w:rPr>
          <w:rFonts w:ascii="Trebuchet MS" w:hAnsi="Trebuchet MS"/>
          <w:sz w:val="20"/>
          <w:szCs w:val="20"/>
        </w:rPr>
        <w:t>l’applicazione di tutte le misure atte a garantire ai lavoratori il rispetto dei loro diritti fondamentali, i principi di parità di trattamento e non discriminazione, la tutela del lavoro minorile, nonché di accettare i controlli che il Comune si riserva di eseguire/ far eseguire presso le sue unità produttive e le sedi operative, al fine di verificare il soddisfacimento di detti obblighi.</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La sottoscritta Ditta prende nota ed accetta che nel caso di mancato rispetto degli impegni anticorruzione assunti con questo Patto di integrità comunque accertato dall’Amministrazione, potranno essere applicate le seguenti sanzioni:</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risoluzione e perdita del contratto;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confisca del deposito cauzionale provvisorio;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confisca del deposito cauzionale definitivo;</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addebito di una somma pari all’8% del valore del contratto a titolo di responsabilità per danno arrecato al Comune, impregiudicata la prova dell’esistenza di un danno maggiore;</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addebito di una somma pari all’1% del valore del contratto per ogni partecipante, a titolo di responsabilità per danno arrecato agli altri concorrenti, sempre impregiudicata la prova predetta,</w:t>
      </w:r>
    </w:p>
    <w:p w:rsidR="00802F5B" w:rsidRPr="008E160A" w:rsidRDefault="00802F5B" w:rsidP="00802F5B">
      <w:pPr>
        <w:numPr>
          <w:ilvl w:val="0"/>
          <w:numId w:val="2"/>
        </w:numPr>
        <w:autoSpaceDE w:val="0"/>
        <w:autoSpaceDN w:val="0"/>
        <w:adjustRightInd w:val="0"/>
        <w:spacing w:after="0" w:line="240" w:lineRule="auto"/>
        <w:ind w:left="993" w:hanging="284"/>
        <w:jc w:val="both"/>
        <w:rPr>
          <w:rFonts w:ascii="Trebuchet MS" w:hAnsi="Trebuchet MS"/>
          <w:sz w:val="20"/>
          <w:szCs w:val="20"/>
        </w:rPr>
      </w:pPr>
      <w:r w:rsidRPr="008E160A">
        <w:rPr>
          <w:rFonts w:ascii="Trebuchet MS" w:hAnsi="Trebuchet MS"/>
          <w:sz w:val="20"/>
          <w:szCs w:val="20"/>
        </w:rPr>
        <w:t>esclusione del concorrente dalle gare indette dal Comune per 5 anni.</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Il presente Patto di Integrità e le relative sanzioni applicabili resteranno in vigore sino alla completa esecuzione del contratto assegnato a seguito della gara in oggetto e sino alla data di scadenza del periodo di garanzia di quanto fornito.</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Ogni controversia relativa all’interpretazione ed esecuzione del presente Patto di Integrità fra Comune</w:t>
      </w:r>
      <w:r w:rsidR="008C16D9">
        <w:rPr>
          <w:rFonts w:ascii="Trebuchet MS" w:hAnsi="Trebuchet MS"/>
          <w:sz w:val="20"/>
          <w:szCs w:val="20"/>
        </w:rPr>
        <w:t xml:space="preserve"> </w:t>
      </w:r>
      <w:r w:rsidRPr="008E160A">
        <w:rPr>
          <w:rFonts w:ascii="Trebuchet MS" w:hAnsi="Trebuchet MS"/>
          <w:sz w:val="20"/>
          <w:szCs w:val="20"/>
        </w:rPr>
        <w:t>ed i concorrenti e tra gli stessi concorrenti sarà risolta dall’Autorità Giudiziaria competente.</w:t>
      </w:r>
    </w:p>
    <w:p w:rsidR="00802F5B" w:rsidRPr="008E160A" w:rsidRDefault="00802F5B" w:rsidP="00802F5B">
      <w:pPr>
        <w:autoSpaceDE w:val="0"/>
        <w:autoSpaceDN w:val="0"/>
        <w:adjustRightInd w:val="0"/>
        <w:spacing w:after="0" w:line="240" w:lineRule="auto"/>
        <w:ind w:left="567"/>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Il Responsabile </w:t>
      </w:r>
      <w:r w:rsidR="008C16D9">
        <w:rPr>
          <w:rFonts w:ascii="Trebuchet MS" w:hAnsi="Trebuchet MS"/>
          <w:sz w:val="20"/>
          <w:szCs w:val="20"/>
        </w:rPr>
        <w:t>Unico di Progetto</w:t>
      </w:r>
      <w:r w:rsidRPr="008E160A">
        <w:rPr>
          <w:rFonts w:ascii="Trebuchet MS" w:hAnsi="Trebuchet MS"/>
          <w:sz w:val="20"/>
          <w:szCs w:val="20"/>
        </w:rPr>
        <w:t xml:space="preserve">, ai sensi dell’art. </w:t>
      </w:r>
      <w:r w:rsidR="008C16D9">
        <w:rPr>
          <w:rFonts w:ascii="Trebuchet MS" w:hAnsi="Trebuchet MS"/>
          <w:sz w:val="20"/>
          <w:szCs w:val="20"/>
        </w:rPr>
        <w:t>15</w:t>
      </w:r>
      <w:r w:rsidRPr="008E160A">
        <w:rPr>
          <w:rFonts w:ascii="Trebuchet MS" w:hAnsi="Trebuchet MS"/>
          <w:sz w:val="20"/>
          <w:szCs w:val="20"/>
        </w:rPr>
        <w:t>, d</w:t>
      </w:r>
      <w:r w:rsidR="000B2E83">
        <w:rPr>
          <w:rFonts w:ascii="Trebuchet MS" w:hAnsi="Trebuchet MS"/>
          <w:sz w:val="20"/>
          <w:szCs w:val="20"/>
        </w:rPr>
        <w:t xml:space="preserve">el </w:t>
      </w:r>
      <w:proofErr w:type="spellStart"/>
      <w:r w:rsidR="000B2E83">
        <w:rPr>
          <w:rFonts w:ascii="Trebuchet MS" w:hAnsi="Trebuchet MS"/>
          <w:sz w:val="20"/>
          <w:szCs w:val="20"/>
        </w:rPr>
        <w:t>D.Lgs.</w:t>
      </w:r>
      <w:proofErr w:type="spellEnd"/>
      <w:r w:rsidR="000B2E83">
        <w:rPr>
          <w:rFonts w:ascii="Trebuchet MS" w:hAnsi="Trebuchet MS"/>
          <w:sz w:val="20"/>
          <w:szCs w:val="20"/>
        </w:rPr>
        <w:t xml:space="preserve"> </w:t>
      </w:r>
      <w:r w:rsidR="008C16D9">
        <w:rPr>
          <w:rFonts w:ascii="Trebuchet MS" w:hAnsi="Trebuchet MS"/>
          <w:sz w:val="20"/>
          <w:szCs w:val="20"/>
        </w:rPr>
        <w:t>36/2023</w:t>
      </w:r>
      <w:r w:rsidR="000B2E83">
        <w:rPr>
          <w:rFonts w:ascii="Trebuchet MS" w:hAnsi="Trebuchet MS"/>
          <w:sz w:val="20"/>
          <w:szCs w:val="20"/>
        </w:rPr>
        <w:t xml:space="preserve"> è </w:t>
      </w:r>
      <w:r w:rsidR="001B137D">
        <w:rPr>
          <w:rFonts w:ascii="Trebuchet MS" w:hAnsi="Trebuchet MS"/>
          <w:sz w:val="20"/>
          <w:szCs w:val="20"/>
        </w:rPr>
        <w:t>l’</w:t>
      </w:r>
      <w:r w:rsidR="008B1AE5">
        <w:rPr>
          <w:rFonts w:ascii="Trebuchet MS" w:hAnsi="Trebuchet MS"/>
          <w:sz w:val="20"/>
          <w:szCs w:val="20"/>
        </w:rPr>
        <w:t xml:space="preserve">Ing. </w:t>
      </w:r>
      <w:proofErr w:type="spellStart"/>
      <w:r w:rsidR="008B1AE5">
        <w:rPr>
          <w:rFonts w:ascii="Trebuchet MS" w:hAnsi="Trebuchet MS"/>
          <w:sz w:val="20"/>
          <w:szCs w:val="20"/>
        </w:rPr>
        <w:t>Annapaola</w:t>
      </w:r>
      <w:proofErr w:type="spellEnd"/>
      <w:r w:rsidR="008B1AE5">
        <w:rPr>
          <w:rFonts w:ascii="Trebuchet MS" w:hAnsi="Trebuchet MS"/>
          <w:sz w:val="20"/>
          <w:szCs w:val="20"/>
        </w:rPr>
        <w:t xml:space="preserve"> Menotti</w:t>
      </w:r>
      <w:r w:rsidR="001B137D">
        <w:rPr>
          <w:rFonts w:ascii="Trebuchet MS" w:hAnsi="Trebuchet MS"/>
          <w:sz w:val="20"/>
          <w:szCs w:val="20"/>
        </w:rPr>
        <w:t xml:space="preserve"> </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r w:rsidRPr="008E160A">
        <w:rPr>
          <w:rFonts w:ascii="Trebuchet MS" w:hAnsi="Trebuchet MS"/>
          <w:sz w:val="20"/>
          <w:szCs w:val="20"/>
        </w:rPr>
        <w:t xml:space="preserve">Data ___________________ </w:t>
      </w:r>
    </w:p>
    <w:p w:rsidR="00802F5B" w:rsidRPr="008E160A" w:rsidRDefault="00802F5B" w:rsidP="00802F5B">
      <w:pPr>
        <w:autoSpaceDE w:val="0"/>
        <w:autoSpaceDN w:val="0"/>
        <w:adjustRightInd w:val="0"/>
        <w:spacing w:after="0" w:line="240" w:lineRule="auto"/>
        <w:ind w:left="567"/>
        <w:jc w:val="both"/>
        <w:rPr>
          <w:rFonts w:ascii="Trebuchet MS" w:hAnsi="Trebuchet MS"/>
          <w:sz w:val="20"/>
          <w:szCs w:val="20"/>
        </w:rPr>
      </w:pPr>
    </w:p>
    <w:p w:rsidR="008C16D9" w:rsidRDefault="008C16D9" w:rsidP="008C16D9">
      <w:pPr>
        <w:autoSpaceDE w:val="0"/>
        <w:autoSpaceDN w:val="0"/>
        <w:adjustRightInd w:val="0"/>
        <w:spacing w:after="0" w:line="240" w:lineRule="auto"/>
        <w:ind w:left="567"/>
        <w:jc w:val="both"/>
        <w:rPr>
          <w:rFonts w:ascii="Trebuchet MS" w:hAnsi="Trebuchet MS"/>
          <w:b/>
          <w:iCs/>
          <w:sz w:val="20"/>
          <w:szCs w:val="20"/>
        </w:rPr>
      </w:pPr>
    </w:p>
    <w:p w:rsidR="008C16D9" w:rsidRDefault="008C16D9" w:rsidP="008C16D9">
      <w:pPr>
        <w:autoSpaceDE w:val="0"/>
        <w:autoSpaceDN w:val="0"/>
        <w:adjustRightInd w:val="0"/>
        <w:spacing w:after="0" w:line="240" w:lineRule="auto"/>
        <w:ind w:left="567"/>
        <w:jc w:val="both"/>
        <w:rPr>
          <w:rFonts w:ascii="Trebuchet MS" w:hAnsi="Trebuchet MS"/>
          <w:b/>
          <w:iC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b/>
          <w:iCs/>
          <w:sz w:val="20"/>
          <w:szCs w:val="20"/>
        </w:rPr>
      </w:pPr>
      <w:r w:rsidRPr="008C16D9">
        <w:rPr>
          <w:rFonts w:ascii="Trebuchet MS" w:hAnsi="Trebuchet MS"/>
          <w:b/>
          <w:iCs/>
          <w:sz w:val="20"/>
          <w:szCs w:val="20"/>
        </w:rPr>
        <w:t xml:space="preserve">(firma digitale del legale rappresentante dell’operatore) </w:t>
      </w:r>
      <w:r w:rsidRPr="008C16D9">
        <w:rPr>
          <w:rFonts w:ascii="Trebuchet MS" w:hAnsi="Trebuchet MS"/>
          <w:b/>
          <w:iCs/>
          <w:sz w:val="20"/>
          <w:szCs w:val="20"/>
          <w:vertAlign w:val="superscript"/>
        </w:rPr>
        <w:footnoteReference w:id="1"/>
      </w: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p>
    <w:p w:rsidR="008C16D9" w:rsidRPr="008C16D9" w:rsidRDefault="008C16D9" w:rsidP="008C16D9">
      <w:pPr>
        <w:autoSpaceDE w:val="0"/>
        <w:autoSpaceDN w:val="0"/>
        <w:adjustRightInd w:val="0"/>
        <w:spacing w:after="0" w:line="240" w:lineRule="auto"/>
        <w:ind w:left="567"/>
        <w:jc w:val="center"/>
        <w:rPr>
          <w:rFonts w:ascii="Trebuchet MS" w:hAnsi="Trebuchet MS"/>
          <w:sz w:val="20"/>
          <w:szCs w:val="20"/>
        </w:rPr>
      </w:pPr>
      <w:r w:rsidRPr="008C16D9">
        <w:rPr>
          <w:rFonts w:ascii="Trebuchet MS" w:hAnsi="Trebuchet MS"/>
          <w:sz w:val="20"/>
          <w:szCs w:val="20"/>
        </w:rPr>
        <w:t>_____________________________________________________________</w:t>
      </w:r>
    </w:p>
    <w:p w:rsidR="00802F5B" w:rsidRPr="008E160A" w:rsidRDefault="00802F5B" w:rsidP="008C16D9">
      <w:pPr>
        <w:autoSpaceDE w:val="0"/>
        <w:autoSpaceDN w:val="0"/>
        <w:adjustRightInd w:val="0"/>
        <w:spacing w:after="0" w:line="240" w:lineRule="auto"/>
        <w:ind w:left="567"/>
        <w:jc w:val="center"/>
        <w:rPr>
          <w:rFonts w:ascii="Trebuchet MS" w:hAnsi="Trebuchet MS"/>
          <w:sz w:val="20"/>
          <w:szCs w:val="20"/>
        </w:rPr>
      </w:pPr>
    </w:p>
    <w:sectPr w:rsidR="00802F5B" w:rsidRPr="008E160A" w:rsidSect="00802F5B">
      <w:headerReference w:type="default" r:id="rId8"/>
      <w:footerReference w:type="default" r:id="rId9"/>
      <w:pgSz w:w="11906" w:h="16838"/>
      <w:pgMar w:top="1417" w:right="1134" w:bottom="1134" w:left="1134" w:header="708" w:footer="60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B75" w:rsidRDefault="00851B75" w:rsidP="00802F5B">
      <w:pPr>
        <w:spacing w:after="0" w:line="240" w:lineRule="auto"/>
      </w:pPr>
      <w:r>
        <w:separator/>
      </w:r>
    </w:p>
  </w:endnote>
  <w:endnote w:type="continuationSeparator" w:id="0">
    <w:p w:rsidR="00851B75" w:rsidRDefault="00851B75" w:rsidP="00802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5B" w:rsidRDefault="00802F5B" w:rsidP="00802F5B">
    <w:pPr>
      <w:tabs>
        <w:tab w:val="center" w:pos="4819"/>
        <w:tab w:val="right" w:pos="10490"/>
      </w:tabs>
      <w:spacing w:after="0" w:line="240" w:lineRule="auto"/>
      <w:ind w:left="-426" w:right="-851"/>
      <w:jc w:val="center"/>
      <w:rPr>
        <w:b/>
      </w:rPr>
    </w:pPr>
  </w:p>
  <w:p w:rsidR="00FC2D30" w:rsidRDefault="00802F5B" w:rsidP="00802F5B">
    <w:pPr>
      <w:tabs>
        <w:tab w:val="center" w:pos="4819"/>
        <w:tab w:val="right" w:pos="10490"/>
      </w:tabs>
      <w:spacing w:after="0" w:line="240" w:lineRule="auto"/>
      <w:ind w:left="-426" w:right="-851"/>
      <w:jc w:val="center"/>
      <w:rPr>
        <w:b/>
      </w:rPr>
    </w:pPr>
    <w:r w:rsidRPr="00802F5B">
      <w:rPr>
        <w:b/>
      </w:rPr>
      <w:t>Stazione Unica Appalt</w:t>
    </w:r>
    <w:r w:rsidR="00FC2D30">
      <w:rPr>
        <w:b/>
      </w:rPr>
      <w:t>ante costituita tra i Comuni di:</w:t>
    </w:r>
  </w:p>
  <w:p w:rsidR="00802F5B" w:rsidRPr="00802F5B" w:rsidRDefault="00FC2D30" w:rsidP="00802F5B">
    <w:pPr>
      <w:tabs>
        <w:tab w:val="center" w:pos="4819"/>
        <w:tab w:val="right" w:pos="10490"/>
      </w:tabs>
      <w:spacing w:after="0" w:line="240" w:lineRule="auto"/>
      <w:ind w:left="-426" w:right="-851"/>
      <w:jc w:val="center"/>
      <w:rPr>
        <w:b/>
      </w:rPr>
    </w:pPr>
    <w:r>
      <w:rPr>
        <w:b/>
      </w:rPr>
      <w:t xml:space="preserve">Arluno, </w:t>
    </w:r>
    <w:r w:rsidR="00802F5B" w:rsidRPr="00802F5B">
      <w:rPr>
        <w:b/>
      </w:rPr>
      <w:t xml:space="preserve">Cesate, Inveruno, Pogliano Milanese, </w:t>
    </w:r>
    <w:r w:rsidR="0080073B">
      <w:rPr>
        <w:b/>
      </w:rPr>
      <w:t xml:space="preserve">Pregnana Milanese, </w:t>
    </w:r>
    <w:r w:rsidR="00802F5B" w:rsidRPr="00802F5B">
      <w:rPr>
        <w:b/>
      </w:rPr>
      <w:t xml:space="preserve">Rho, Solaro e </w:t>
    </w:r>
    <w:r w:rsidR="0080073B">
      <w:rPr>
        <w:b/>
      </w:rPr>
      <w:t>Vanzago</w:t>
    </w:r>
  </w:p>
  <w:p w:rsidR="00802F5B" w:rsidRPr="00802F5B" w:rsidRDefault="00802F5B" w:rsidP="00802F5B">
    <w:pPr>
      <w:tabs>
        <w:tab w:val="center" w:pos="4819"/>
        <w:tab w:val="right" w:pos="10490"/>
      </w:tabs>
      <w:spacing w:after="0" w:line="240" w:lineRule="auto"/>
      <w:ind w:left="-426" w:right="-851"/>
      <w:jc w:val="center"/>
      <w:rPr>
        <w:b/>
      </w:rPr>
    </w:pPr>
    <w:r w:rsidRPr="00802F5B">
      <w:rPr>
        <w:b/>
      </w:rPr>
      <w:t xml:space="preserve">Responsabile Ing. Giovanni Battista Fumagalli – email: </w:t>
    </w:r>
    <w:hyperlink r:id="rId1" w:history="1">
      <w:r w:rsidRPr="00802F5B">
        <w:rPr>
          <w:b/>
          <w:color w:val="0000FF"/>
          <w:u w:val="single"/>
        </w:rPr>
        <w:t>CUC@comune.rho.mi.it</w:t>
      </w:r>
    </w:hyperlink>
    <w:r w:rsidRPr="00802F5B">
      <w:rPr>
        <w:b/>
      </w:rPr>
      <w:t xml:space="preserve"> – </w:t>
    </w:r>
    <w:proofErr w:type="spellStart"/>
    <w:r w:rsidRPr="00802F5B">
      <w:rPr>
        <w:b/>
      </w:rPr>
      <w:t>tel</w:t>
    </w:r>
    <w:proofErr w:type="spellEnd"/>
    <w:r w:rsidRPr="00802F5B">
      <w:rPr>
        <w:b/>
      </w:rPr>
      <w:t xml:space="preserve"> 02-93332462/493/466</w:t>
    </w:r>
  </w:p>
  <w:p w:rsidR="00802F5B" w:rsidRPr="00802F5B" w:rsidRDefault="00802F5B" w:rsidP="00802F5B">
    <w:pPr>
      <w:tabs>
        <w:tab w:val="center" w:pos="4819"/>
        <w:tab w:val="right" w:pos="9638"/>
      </w:tabs>
      <w:spacing w:after="0" w:line="240" w:lineRule="auto"/>
      <w:jc w:val="center"/>
    </w:pPr>
  </w:p>
  <w:p w:rsidR="00802F5B" w:rsidRDefault="00802F5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B75" w:rsidRDefault="00851B75" w:rsidP="00802F5B">
      <w:pPr>
        <w:spacing w:after="0" w:line="240" w:lineRule="auto"/>
      </w:pPr>
      <w:r>
        <w:separator/>
      </w:r>
    </w:p>
  </w:footnote>
  <w:footnote w:type="continuationSeparator" w:id="0">
    <w:p w:rsidR="00851B75" w:rsidRDefault="00851B75" w:rsidP="00802F5B">
      <w:pPr>
        <w:spacing w:after="0" w:line="240" w:lineRule="auto"/>
      </w:pPr>
      <w:r>
        <w:continuationSeparator/>
      </w:r>
    </w:p>
  </w:footnote>
  <w:footnote w:id="1">
    <w:p w:rsidR="008C16D9" w:rsidRPr="008A4F25" w:rsidRDefault="008C16D9" w:rsidP="008C16D9">
      <w:pPr>
        <w:pStyle w:val="Testonotaapidipagina"/>
        <w:jc w:val="both"/>
        <w:rPr>
          <w:rFonts w:ascii="Trebuchet MS" w:hAnsi="Trebuchet MS" w:cs="Calibri"/>
          <w:sz w:val="16"/>
          <w:szCs w:val="16"/>
        </w:rPr>
      </w:pPr>
      <w:r w:rsidRPr="008A4F25">
        <w:rPr>
          <w:rStyle w:val="Rimandonotaapidipagina"/>
          <w:rFonts w:ascii="Trebuchet MS" w:hAnsi="Trebuchet MS" w:cs="Calibri"/>
          <w:sz w:val="16"/>
          <w:szCs w:val="16"/>
        </w:rPr>
        <w:footnoteRef/>
      </w:r>
      <w:r w:rsidRPr="008A4F25">
        <w:rPr>
          <w:rFonts w:ascii="Trebuchet MS" w:hAnsi="Trebuchet MS" w:cs="Calibri"/>
          <w:sz w:val="16"/>
          <w:szCs w:val="16"/>
        </w:rPr>
        <w:t xml:space="preserve"> La presente dichiarazione, resa ai sensi dell’articolo 47 del d.P.R. n. 445 del 2000, deve essere firmata digitalmente. </w:t>
      </w:r>
    </w:p>
    <w:p w:rsidR="008C16D9" w:rsidRPr="008A4F25" w:rsidRDefault="008C16D9" w:rsidP="008C16D9">
      <w:pPr>
        <w:pStyle w:val="Testonotaapidipagina"/>
        <w:jc w:val="both"/>
        <w:rPr>
          <w:rFonts w:ascii="Trebuchet MS" w:hAnsi="Trebuchet MS"/>
          <w:sz w:val="16"/>
          <w:szCs w:val="16"/>
        </w:rPr>
      </w:pPr>
    </w:p>
    <w:p w:rsidR="008C16D9" w:rsidRPr="008A4F25" w:rsidRDefault="008C16D9" w:rsidP="008C16D9">
      <w:pPr>
        <w:pStyle w:val="Testonotaapidipagina"/>
        <w:jc w:val="both"/>
        <w:rPr>
          <w:rFonts w:ascii="Trebuchet MS" w:hAnsi="Trebuchet MS"/>
          <w:sz w:val="16"/>
          <w:szCs w:val="16"/>
        </w:rPr>
      </w:pPr>
    </w:p>
    <w:p w:rsidR="008C16D9" w:rsidRPr="008A4F25" w:rsidRDefault="008C16D9" w:rsidP="008C16D9">
      <w:pPr>
        <w:pStyle w:val="Testonotaapidipagina"/>
        <w:jc w:val="both"/>
        <w:rPr>
          <w:rFonts w:ascii="Trebuchet MS" w:hAnsi="Trebuchet MS"/>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5B" w:rsidRDefault="00802F5B">
    <w:pPr>
      <w:pStyle w:val="Intestazione"/>
    </w:pPr>
  </w:p>
  <w:tbl>
    <w:tblPr>
      <w:tblW w:w="11341" w:type="dxa"/>
      <w:tblInd w:w="-601" w:type="dxa"/>
      <w:tblLayout w:type="fixed"/>
      <w:tblLook w:val="04A0" w:firstRow="1" w:lastRow="0" w:firstColumn="1" w:lastColumn="0" w:noHBand="0" w:noVBand="1"/>
    </w:tblPr>
    <w:tblGrid>
      <w:gridCol w:w="9214"/>
      <w:gridCol w:w="2127"/>
    </w:tblGrid>
    <w:tr w:rsidR="00D35101" w:rsidRPr="00D35101" w:rsidTr="008B1AE5">
      <w:tc>
        <w:tcPr>
          <w:tcW w:w="9214" w:type="dxa"/>
          <w:shd w:val="clear" w:color="auto" w:fill="auto"/>
        </w:tcPr>
        <w:p w:rsidR="00D35101" w:rsidRPr="00D35101" w:rsidRDefault="008B1AE5" w:rsidP="00D35101">
          <w:pPr>
            <w:tabs>
              <w:tab w:val="center" w:pos="4819"/>
              <w:tab w:val="right" w:pos="9638"/>
            </w:tabs>
            <w:spacing w:after="0" w:line="240" w:lineRule="auto"/>
            <w:ind w:left="175"/>
            <w:rPr>
              <w:rFonts w:eastAsia="Times New Roman"/>
            </w:rPr>
          </w:pPr>
          <w:r>
            <w:rPr>
              <w:noProof/>
              <w:lang w:eastAsia="it-IT"/>
            </w:rPr>
            <w:drawing>
              <wp:anchor distT="0" distB="0" distL="114300" distR="114300" simplePos="0" relativeHeight="251659264" behindDoc="0" locked="0" layoutInCell="1" allowOverlap="1" wp14:anchorId="515ED079" wp14:editId="3D708F9F">
                <wp:simplePos x="0" y="0"/>
                <wp:positionH relativeFrom="column">
                  <wp:posOffset>5233670</wp:posOffset>
                </wp:positionH>
                <wp:positionV relativeFrom="paragraph">
                  <wp:posOffset>93980</wp:posOffset>
                </wp:positionV>
                <wp:extent cx="542925" cy="542925"/>
                <wp:effectExtent l="0" t="0" r="9525" b="9525"/>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tcPr>
        <w:p w:rsidR="00D35101" w:rsidRPr="00D35101" w:rsidRDefault="00D35101" w:rsidP="00D35101">
          <w:pPr>
            <w:tabs>
              <w:tab w:val="center" w:pos="4819"/>
              <w:tab w:val="right" w:pos="9638"/>
            </w:tabs>
            <w:spacing w:before="120" w:after="0" w:line="240" w:lineRule="auto"/>
            <w:jc w:val="right"/>
            <w:rPr>
              <w:rFonts w:eastAsia="Times New Roman"/>
            </w:rPr>
          </w:pPr>
        </w:p>
      </w:tc>
    </w:tr>
    <w:tr w:rsidR="008B1AE5" w:rsidTr="008B1AE5">
      <w:tc>
        <w:tcPr>
          <w:tcW w:w="9214" w:type="dxa"/>
          <w:shd w:val="clear" w:color="auto" w:fill="auto"/>
        </w:tcPr>
        <w:p w:rsidR="008B1AE5" w:rsidRPr="008B1AE5" w:rsidRDefault="008B1AE5" w:rsidP="008B1AE5">
          <w:pPr>
            <w:tabs>
              <w:tab w:val="center" w:pos="4819"/>
              <w:tab w:val="right" w:pos="9638"/>
            </w:tabs>
            <w:spacing w:after="0" w:line="240" w:lineRule="auto"/>
            <w:ind w:left="175"/>
            <w:rPr>
              <w:rFonts w:eastAsia="Times New Roman"/>
            </w:rPr>
          </w:pPr>
          <w:r w:rsidRPr="008B1AE5">
            <w:rPr>
              <w:rFonts w:eastAsia="Times New Roman"/>
              <w:noProof/>
              <w:lang w:eastAsia="it-IT"/>
            </w:rPr>
            <w:drawing>
              <wp:inline distT="0" distB="0" distL="0" distR="0" wp14:anchorId="4750D475" wp14:editId="02F37868">
                <wp:extent cx="4972685" cy="44005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2127" w:type="dxa"/>
          <w:shd w:val="clear" w:color="auto" w:fill="auto"/>
        </w:tcPr>
        <w:p w:rsidR="008B1AE5" w:rsidRPr="008B1AE5" w:rsidRDefault="008B1AE5" w:rsidP="008B1AE5">
          <w:pPr>
            <w:tabs>
              <w:tab w:val="center" w:pos="4819"/>
              <w:tab w:val="right" w:pos="9638"/>
            </w:tabs>
            <w:spacing w:before="120" w:after="0" w:line="240" w:lineRule="auto"/>
            <w:jc w:val="right"/>
            <w:rPr>
              <w:rFonts w:eastAsia="Times New Roman"/>
            </w:rPr>
          </w:pPr>
          <w:r w:rsidRPr="008B1AE5">
            <w:rPr>
              <w:rFonts w:eastAsia="Times New Roman"/>
              <w:noProof/>
              <w:lang w:eastAsia="it-IT"/>
            </w:rPr>
            <w:drawing>
              <wp:inline distT="0" distB="0" distL="0" distR="0" wp14:anchorId="6386E007" wp14:editId="484D5F42">
                <wp:extent cx="1005840" cy="349250"/>
                <wp:effectExtent l="0" t="0" r="3810" b="0"/>
                <wp:docPr id="6" name="Immagine 6"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5840" cy="349250"/>
                        </a:xfrm>
                        <a:prstGeom prst="rect">
                          <a:avLst/>
                        </a:prstGeom>
                        <a:noFill/>
                        <a:ln>
                          <a:noFill/>
                        </a:ln>
                      </pic:spPr>
                    </pic:pic>
                  </a:graphicData>
                </a:graphic>
              </wp:inline>
            </w:drawing>
          </w:r>
        </w:p>
      </w:tc>
    </w:tr>
  </w:tbl>
  <w:p w:rsidR="00802F5B" w:rsidRDefault="00802F5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416E"/>
    <w:multiLevelType w:val="singleLevel"/>
    <w:tmpl w:val="0410000B"/>
    <w:lvl w:ilvl="0">
      <w:start w:val="1"/>
      <w:numFmt w:val="bullet"/>
      <w:lvlText w:val=""/>
      <w:lvlJc w:val="left"/>
      <w:pPr>
        <w:ind w:left="720" w:hanging="360"/>
      </w:pPr>
      <w:rPr>
        <w:rFonts w:ascii="Wingdings" w:hAnsi="Wingdings" w:hint="default"/>
      </w:rPr>
    </w:lvl>
  </w:abstractNum>
  <w:abstractNum w:abstractNumId="1">
    <w:nsid w:val="76BE1F69"/>
    <w:multiLevelType w:val="hybridMultilevel"/>
    <w:tmpl w:val="3C1C46BA"/>
    <w:lvl w:ilvl="0" w:tplc="FFFFFFFF">
      <w:numFmt w:val="bullet"/>
      <w:lvlText w:val="-"/>
      <w:lvlJc w:val="left"/>
      <w:pPr>
        <w:ind w:left="1080" w:hanging="360"/>
      </w:pPr>
      <w:rPr>
        <w:rFonts w:ascii="Times New Roman" w:eastAsia="Calibri"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F5B"/>
    <w:rsid w:val="000B2E83"/>
    <w:rsid w:val="001B137D"/>
    <w:rsid w:val="001B4069"/>
    <w:rsid w:val="0024142A"/>
    <w:rsid w:val="00496848"/>
    <w:rsid w:val="007138D7"/>
    <w:rsid w:val="0080073B"/>
    <w:rsid w:val="00802F5B"/>
    <w:rsid w:val="00851B75"/>
    <w:rsid w:val="00890F4A"/>
    <w:rsid w:val="008A4F25"/>
    <w:rsid w:val="008B1AE5"/>
    <w:rsid w:val="008C16D9"/>
    <w:rsid w:val="008E5B05"/>
    <w:rsid w:val="00A7754B"/>
    <w:rsid w:val="00B35EAA"/>
    <w:rsid w:val="00B51561"/>
    <w:rsid w:val="00B72D22"/>
    <w:rsid w:val="00D35101"/>
    <w:rsid w:val="00DC39A2"/>
    <w:rsid w:val="00E2035A"/>
    <w:rsid w:val="00E443A6"/>
    <w:rsid w:val="00E9032D"/>
    <w:rsid w:val="00FC2D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02F5B"/>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02F5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2F5B"/>
    <w:rPr>
      <w:rFonts w:ascii="Calibri" w:eastAsia="Calibri" w:hAnsi="Calibri" w:cs="Times New Roman"/>
    </w:rPr>
  </w:style>
  <w:style w:type="paragraph" w:styleId="Pidipagina">
    <w:name w:val="footer"/>
    <w:basedOn w:val="Normale"/>
    <w:link w:val="PidipaginaCarattere"/>
    <w:uiPriority w:val="99"/>
    <w:unhideWhenUsed/>
    <w:rsid w:val="00802F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2F5B"/>
    <w:rPr>
      <w:rFonts w:ascii="Calibri" w:eastAsia="Calibri" w:hAnsi="Calibri" w:cs="Times New Roman"/>
    </w:rPr>
  </w:style>
  <w:style w:type="paragraph" w:styleId="Testofumetto">
    <w:name w:val="Balloon Text"/>
    <w:basedOn w:val="Normale"/>
    <w:link w:val="TestofumettoCarattere"/>
    <w:uiPriority w:val="99"/>
    <w:semiHidden/>
    <w:unhideWhenUsed/>
    <w:rsid w:val="00802F5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2F5B"/>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8C16D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C16D9"/>
    <w:rPr>
      <w:rFonts w:ascii="Calibri" w:eastAsia="Calibri" w:hAnsi="Calibri" w:cs="Times New Roman"/>
      <w:sz w:val="20"/>
      <w:szCs w:val="20"/>
    </w:rPr>
  </w:style>
  <w:style w:type="character" w:styleId="Rimandonotaapidipagina">
    <w:name w:val="footnote reference"/>
    <w:rsid w:val="008C16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02F5B"/>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02F5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02F5B"/>
    <w:rPr>
      <w:rFonts w:ascii="Calibri" w:eastAsia="Calibri" w:hAnsi="Calibri" w:cs="Times New Roman"/>
    </w:rPr>
  </w:style>
  <w:style w:type="paragraph" w:styleId="Pidipagina">
    <w:name w:val="footer"/>
    <w:basedOn w:val="Normale"/>
    <w:link w:val="PidipaginaCarattere"/>
    <w:uiPriority w:val="99"/>
    <w:unhideWhenUsed/>
    <w:rsid w:val="00802F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2F5B"/>
    <w:rPr>
      <w:rFonts w:ascii="Calibri" w:eastAsia="Calibri" w:hAnsi="Calibri" w:cs="Times New Roman"/>
    </w:rPr>
  </w:style>
  <w:style w:type="paragraph" w:styleId="Testofumetto">
    <w:name w:val="Balloon Text"/>
    <w:basedOn w:val="Normale"/>
    <w:link w:val="TestofumettoCarattere"/>
    <w:uiPriority w:val="99"/>
    <w:semiHidden/>
    <w:unhideWhenUsed/>
    <w:rsid w:val="00802F5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2F5B"/>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8C16D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C16D9"/>
    <w:rPr>
      <w:rFonts w:ascii="Calibri" w:eastAsia="Calibri" w:hAnsi="Calibri" w:cs="Times New Roman"/>
      <w:sz w:val="20"/>
      <w:szCs w:val="20"/>
    </w:rPr>
  </w:style>
  <w:style w:type="character" w:styleId="Rimandonotaapidipagina">
    <w:name w:val="footnote reference"/>
    <w:rsid w:val="008C16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Porrati</dc:creator>
  <cp:lastModifiedBy>Patrizia Porrati</cp:lastModifiedBy>
  <cp:revision>15</cp:revision>
  <dcterms:created xsi:type="dcterms:W3CDTF">2022-06-09T11:03:00Z</dcterms:created>
  <dcterms:modified xsi:type="dcterms:W3CDTF">2025-11-03T12:41:00Z</dcterms:modified>
</cp:coreProperties>
</file>